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EF" w:rsidRDefault="00D144EF" w:rsidP="00D144EF">
      <w:pPr>
        <w:spacing w:before="285" w:after="0" w:line="240" w:lineRule="auto"/>
        <w:ind w:right="525"/>
        <w:jc w:val="center"/>
        <w:outlineLvl w:val="0"/>
        <w:rPr>
          <w:rFonts w:ascii="Times New Roman" w:eastAsia="Times New Roman" w:hAnsi="Times New Roman" w:cs="Times New Roman"/>
          <w:kern w:val="36"/>
          <w:sz w:val="28"/>
          <w:szCs w:val="28"/>
          <w:lang w:eastAsia="ru-RU"/>
        </w:rPr>
      </w:pPr>
      <w:r w:rsidRPr="00605EC9">
        <w:rPr>
          <w:rFonts w:ascii="Times New Roman" w:eastAsia="Times New Roman" w:hAnsi="Times New Roman" w:cs="Times New Roman"/>
          <w:kern w:val="36"/>
          <w:sz w:val="28"/>
          <w:szCs w:val="28"/>
          <w:lang w:eastAsia="ru-RU"/>
        </w:rPr>
        <w:t>Филиал № 1 «Метелица» МБДОУ №71 г. Пензы «Северное сияние»</w:t>
      </w:r>
    </w:p>
    <w:p w:rsidR="00D144EF" w:rsidRDefault="00D144EF" w:rsidP="00D144EF">
      <w:pPr>
        <w:spacing w:before="285" w:after="0" w:line="240" w:lineRule="auto"/>
        <w:ind w:right="525"/>
        <w:jc w:val="center"/>
        <w:outlineLvl w:val="0"/>
        <w:rPr>
          <w:rFonts w:ascii="Times New Roman" w:eastAsia="Times New Roman" w:hAnsi="Times New Roman" w:cs="Times New Roman"/>
          <w:kern w:val="36"/>
          <w:sz w:val="28"/>
          <w:szCs w:val="28"/>
          <w:lang w:eastAsia="ru-RU"/>
        </w:rPr>
      </w:pPr>
    </w:p>
    <w:p w:rsidR="00D144EF" w:rsidRDefault="00D144EF" w:rsidP="00D144EF">
      <w:pPr>
        <w:spacing w:before="285" w:after="0" w:line="240" w:lineRule="auto"/>
        <w:ind w:right="525"/>
        <w:jc w:val="center"/>
        <w:outlineLvl w:val="0"/>
        <w:rPr>
          <w:rFonts w:ascii="Times New Roman" w:eastAsia="Times New Roman" w:hAnsi="Times New Roman" w:cs="Times New Roman"/>
          <w:kern w:val="36"/>
          <w:sz w:val="28"/>
          <w:szCs w:val="28"/>
          <w:lang w:eastAsia="ru-RU"/>
        </w:rPr>
      </w:pPr>
    </w:p>
    <w:p w:rsidR="00D144EF" w:rsidRDefault="00D144EF" w:rsidP="00D144EF">
      <w:pPr>
        <w:spacing w:before="285" w:after="0" w:line="240" w:lineRule="auto"/>
        <w:ind w:right="525"/>
        <w:jc w:val="center"/>
        <w:outlineLvl w:val="0"/>
        <w:rPr>
          <w:rFonts w:ascii="Times New Roman" w:eastAsia="Times New Roman" w:hAnsi="Times New Roman" w:cs="Times New Roman"/>
          <w:kern w:val="36"/>
          <w:sz w:val="28"/>
          <w:szCs w:val="28"/>
          <w:lang w:eastAsia="ru-RU"/>
        </w:rPr>
      </w:pPr>
    </w:p>
    <w:p w:rsidR="00D144EF" w:rsidRDefault="00D144EF" w:rsidP="00D144EF">
      <w:pPr>
        <w:spacing w:before="285" w:after="0" w:line="240" w:lineRule="auto"/>
        <w:ind w:right="525"/>
        <w:jc w:val="center"/>
        <w:outlineLvl w:val="0"/>
        <w:rPr>
          <w:rFonts w:ascii="Times New Roman" w:eastAsia="Times New Roman" w:hAnsi="Times New Roman" w:cs="Times New Roman"/>
          <w:kern w:val="36"/>
          <w:sz w:val="28"/>
          <w:szCs w:val="28"/>
          <w:lang w:eastAsia="ru-RU"/>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7C59D8" w:rsidRPr="007C59D8" w:rsidRDefault="007C59D8" w:rsidP="007C59D8">
      <w:pPr>
        <w:shd w:val="clear" w:color="auto" w:fill="FFFFFF"/>
        <w:spacing w:after="0" w:line="240" w:lineRule="auto"/>
        <w:jc w:val="center"/>
        <w:rPr>
          <w:rFonts w:ascii="Calibri" w:eastAsia="Times New Roman" w:hAnsi="Calibri" w:cs="Arial"/>
          <w:i/>
          <w:color w:val="000000"/>
          <w:lang w:eastAsia="ru-RU"/>
        </w:rPr>
      </w:pPr>
      <w:r w:rsidRPr="007C59D8">
        <w:rPr>
          <w:rFonts w:ascii="Times New Roman" w:eastAsia="Times New Roman" w:hAnsi="Times New Roman" w:cs="Times New Roman"/>
          <w:b/>
          <w:bCs/>
          <w:i/>
          <w:color w:val="000000"/>
          <w:sz w:val="44"/>
          <w:szCs w:val="44"/>
          <w:lang w:eastAsia="ru-RU"/>
        </w:rPr>
        <w:t>Консультация для родителей</w:t>
      </w:r>
    </w:p>
    <w:p w:rsidR="007C59D8" w:rsidRDefault="007C59D8" w:rsidP="007C59D8">
      <w:pPr>
        <w:shd w:val="clear" w:color="auto" w:fill="FFFFFF"/>
        <w:spacing w:after="0" w:line="240" w:lineRule="auto"/>
        <w:jc w:val="center"/>
        <w:rPr>
          <w:rFonts w:ascii="Times New Roman" w:eastAsia="Times New Roman" w:hAnsi="Times New Roman" w:cs="Times New Roman"/>
          <w:b/>
          <w:bCs/>
          <w:i/>
          <w:color w:val="000000"/>
          <w:sz w:val="44"/>
          <w:szCs w:val="44"/>
          <w:lang w:eastAsia="ru-RU"/>
        </w:rPr>
      </w:pPr>
      <w:r w:rsidRPr="007C59D8">
        <w:rPr>
          <w:rFonts w:ascii="Times New Roman" w:eastAsia="Times New Roman" w:hAnsi="Times New Roman" w:cs="Times New Roman"/>
          <w:b/>
          <w:bCs/>
          <w:i/>
          <w:color w:val="000000"/>
          <w:sz w:val="44"/>
          <w:szCs w:val="44"/>
          <w:lang w:eastAsia="ru-RU"/>
        </w:rPr>
        <w:t xml:space="preserve">«Технологии </w:t>
      </w:r>
      <w:proofErr w:type="gramStart"/>
      <w:r w:rsidRPr="007C59D8">
        <w:rPr>
          <w:rFonts w:ascii="Times New Roman" w:eastAsia="Times New Roman" w:hAnsi="Times New Roman" w:cs="Times New Roman"/>
          <w:b/>
          <w:bCs/>
          <w:i/>
          <w:color w:val="000000"/>
          <w:sz w:val="44"/>
          <w:szCs w:val="44"/>
          <w:lang w:eastAsia="ru-RU"/>
        </w:rPr>
        <w:t>эффективного</w:t>
      </w:r>
      <w:proofErr w:type="gramEnd"/>
      <w:r w:rsidRPr="007C59D8">
        <w:rPr>
          <w:rFonts w:ascii="Times New Roman" w:eastAsia="Times New Roman" w:hAnsi="Times New Roman" w:cs="Times New Roman"/>
          <w:b/>
          <w:bCs/>
          <w:i/>
          <w:color w:val="000000"/>
          <w:sz w:val="44"/>
          <w:szCs w:val="44"/>
          <w:lang w:eastAsia="ru-RU"/>
        </w:rPr>
        <w:t xml:space="preserve"> </w:t>
      </w:r>
    </w:p>
    <w:p w:rsidR="007C59D8" w:rsidRPr="007C59D8" w:rsidRDefault="007C59D8" w:rsidP="007C59D8">
      <w:pPr>
        <w:shd w:val="clear" w:color="auto" w:fill="FFFFFF"/>
        <w:spacing w:after="0" w:line="240" w:lineRule="auto"/>
        <w:jc w:val="center"/>
        <w:rPr>
          <w:rFonts w:ascii="Calibri" w:eastAsia="Times New Roman" w:hAnsi="Calibri" w:cs="Arial"/>
          <w:i/>
          <w:color w:val="000000"/>
          <w:lang w:eastAsia="ru-RU"/>
        </w:rPr>
      </w:pPr>
      <w:r w:rsidRPr="007C59D8">
        <w:rPr>
          <w:rFonts w:ascii="Times New Roman" w:eastAsia="Times New Roman" w:hAnsi="Times New Roman" w:cs="Times New Roman"/>
          <w:b/>
          <w:bCs/>
          <w:i/>
          <w:color w:val="000000"/>
          <w:sz w:val="44"/>
          <w:szCs w:val="44"/>
          <w:lang w:eastAsia="ru-RU"/>
        </w:rPr>
        <w:t>взаимодействия ДОУ с семьей»</w:t>
      </w: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7C59D8" w:rsidP="00D144EF">
      <w:pPr>
        <w:spacing w:line="240" w:lineRule="auto"/>
        <w:ind w:firstLine="709"/>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58240" behindDoc="0" locked="0" layoutInCell="1" allowOverlap="1" wp14:anchorId="206EAC0C" wp14:editId="50CB050D">
            <wp:simplePos x="0" y="0"/>
            <wp:positionH relativeFrom="margin">
              <wp:posOffset>-613410</wp:posOffset>
            </wp:positionH>
            <wp:positionV relativeFrom="margin">
              <wp:posOffset>5147310</wp:posOffset>
            </wp:positionV>
            <wp:extent cx="4089400" cy="3067050"/>
            <wp:effectExtent l="0" t="0" r="635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9400" cy="3067050"/>
                    </a:xfrm>
                    <a:prstGeom prst="rect">
                      <a:avLst/>
                    </a:prstGeom>
                  </pic:spPr>
                </pic:pic>
              </a:graphicData>
            </a:graphic>
            <wp14:sizeRelH relativeFrom="margin">
              <wp14:pctWidth>0</wp14:pctWidth>
            </wp14:sizeRelH>
            <wp14:sizeRelV relativeFrom="margin">
              <wp14:pctHeight>0</wp14:pctHeight>
            </wp14:sizeRelV>
          </wp:anchor>
        </w:drawing>
      </w: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center"/>
        <w:rPr>
          <w:rFonts w:ascii="Times New Roman" w:hAnsi="Times New Roman" w:cs="Times New Roman"/>
          <w:b/>
          <w:sz w:val="36"/>
          <w:szCs w:val="36"/>
        </w:rPr>
      </w:pPr>
    </w:p>
    <w:p w:rsidR="00D144EF" w:rsidRDefault="00D144EF" w:rsidP="00D144EF">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Подготовила:</w:t>
      </w:r>
    </w:p>
    <w:p w:rsidR="00221560" w:rsidRPr="00D144EF" w:rsidRDefault="00D144EF" w:rsidP="00D144EF">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Ю.В.Правосудова</w:t>
      </w:r>
    </w:p>
    <w:p w:rsidR="007C59D8" w:rsidRDefault="007C59D8" w:rsidP="00D144EF">
      <w:pPr>
        <w:spacing w:line="240" w:lineRule="auto"/>
        <w:ind w:firstLine="709"/>
        <w:jc w:val="center"/>
        <w:rPr>
          <w:rFonts w:ascii="Times New Roman" w:hAnsi="Times New Roman" w:cs="Times New Roman"/>
          <w:b/>
          <w:sz w:val="28"/>
          <w:szCs w:val="28"/>
          <w:u w:val="single"/>
        </w:rPr>
      </w:pPr>
    </w:p>
    <w:p w:rsidR="007C59D8" w:rsidRDefault="007C59D8" w:rsidP="00D144EF">
      <w:pPr>
        <w:spacing w:line="240" w:lineRule="auto"/>
        <w:ind w:firstLine="709"/>
        <w:jc w:val="center"/>
        <w:rPr>
          <w:rFonts w:ascii="Times New Roman" w:hAnsi="Times New Roman" w:cs="Times New Roman"/>
          <w:b/>
          <w:sz w:val="28"/>
          <w:szCs w:val="28"/>
          <w:u w:val="single"/>
        </w:rPr>
      </w:pPr>
    </w:p>
    <w:p w:rsidR="00480BF0" w:rsidRDefault="00480BF0" w:rsidP="007C59D8">
      <w:pPr>
        <w:rPr>
          <w:rFonts w:ascii="Times New Roman" w:hAnsi="Times New Roman" w:cs="Times New Roman"/>
          <w:sz w:val="28"/>
          <w:szCs w:val="28"/>
        </w:rPr>
      </w:pPr>
      <w:r>
        <w:rPr>
          <w:rFonts w:ascii="Times New Roman" w:hAnsi="Times New Roman" w:cs="Times New Roman"/>
          <w:sz w:val="28"/>
          <w:szCs w:val="28"/>
        </w:rPr>
        <w:lastRenderedPageBreak/>
        <w:t> </w:t>
      </w:r>
    </w:p>
    <w:p w:rsidR="00127DF6"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Главным в работе  ДОУ является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роста. Успешное осуществление этой большой  и ответственной работы невозможно в отрыве от семьи, ведь родители  -  ПЕРВЫЕ И ГЛАВНЫЕ ВОСПИТАТЕЛИ СВОЕГО РЕБЕНКА С МОМЕНТА РОЖДЕНИЯ И НА ВСЮ ЖИЗНЬ. </w:t>
      </w:r>
    </w:p>
    <w:p w:rsidR="00127DF6" w:rsidRPr="00127DF6" w:rsidRDefault="00127DF6" w:rsidP="00127DF6">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bookmarkStart w:id="0" w:name="_GoBack"/>
      <w:r w:rsidRPr="00975EB6">
        <w:rPr>
          <w:rFonts w:ascii="Times New Roman" w:eastAsia="Times New Roman" w:hAnsi="Times New Roman" w:cs="Times New Roman"/>
          <w:color w:val="000000"/>
          <w:sz w:val="28"/>
          <w:szCs w:val="28"/>
          <w:lang w:eastAsia="ru-RU"/>
        </w:rPr>
        <w:t>     С принятием  Закона Российской Федерации «Об образовании» возникли предпосылки для равноправного, творческого, заинтересованного взаимодействия семьи и образовательных учреждений (статья 18 Закона РФ «Об образовании»).</w:t>
      </w:r>
    </w:p>
    <w:bookmarkEnd w:id="0"/>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Родителям  необходимо помнить,  что детский сад только помощник в воспитании ребенка, поэтому они не должны перекладывать всю ответственность на детский сад,  устраняться,  вставая на позиции потребителей образовательных услуг. В тоже время, практика показывает, что многие родители не имеют специальных знаний в области воспитания, не знают возрастных особенностей развития, не учитывают индивидуальные особенности и возможности  ребенка, испытывают определенные трудности в установлении контактов с детьми, часто осуществляют воспитание вслепую, интуитивно.</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Непонимание между семьей и детским садом всей тяжестью ложится на ребенка.</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Что же включает в себя понятие «взаимодействие»?</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В педагогической литературе взаимодействие трактуется как «особая форма связи  между участниками педагогического  процесса, предусматривает   взаимообогащение интеллектуальной, эмоциональной, деятельности  сферы участников,  их координацию и гармонизацию,  личностный контакт, имеющий следствием взаимные изменения их поведения, деятельности, отношений, установок».                                                            </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xml:space="preserve"> Как же педагогам привлечь родителей  к педагогическому взаимодействию с ребенком, поддержать  уверенность в собственных педагогических возможностях,  уйдя при этом от заорганизованности и скучных шаблонов, а </w:t>
      </w:r>
      <w:r w:rsidRPr="007C59D8">
        <w:rPr>
          <w:rFonts w:ascii="Times New Roman" w:hAnsi="Times New Roman" w:cs="Times New Roman"/>
          <w:sz w:val="28"/>
          <w:szCs w:val="28"/>
        </w:rPr>
        <w:lastRenderedPageBreak/>
        <w:t>проводить работу с родителями интересно, с учетом новых форм взаимодействия, создавая в детском саду атмосферу творческого общения, взаимопонимания и поддержки. Деятельность родителей и педагогов может быть успешной  только в том случае, если они станут союзниками, что позволит лучше узнать ребенка, увидеть его в разных ситуациях, развить его способности и сформировать  ценностные жизненные ориентиры, предотвратить негативные поступки, поведение.</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Для того чтобы быть настоящим пропагандистом  средств и методов дошкольного воспитания, детский сад в своей работе должен  служить образцом такого воспитания. Только при этом условии родители с доверием отнесутся к рекомендациям воспитателей, охотно будут устанавливать с ними контакт.</w:t>
      </w:r>
    </w:p>
    <w:p w:rsidR="007C59D8" w:rsidRPr="00480BF0" w:rsidRDefault="007C59D8" w:rsidP="007C59D8">
      <w:pPr>
        <w:rPr>
          <w:rFonts w:ascii="Times New Roman" w:hAnsi="Times New Roman" w:cs="Times New Roman"/>
          <w:b/>
          <w:sz w:val="28"/>
          <w:szCs w:val="28"/>
        </w:rPr>
      </w:pPr>
      <w:r w:rsidRPr="00480BF0">
        <w:rPr>
          <w:rFonts w:ascii="Times New Roman" w:hAnsi="Times New Roman" w:cs="Times New Roman"/>
          <w:b/>
          <w:sz w:val="28"/>
          <w:szCs w:val="28"/>
        </w:rPr>
        <w:t>- Принципы взаимодействия педагога с родителями:</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Целенаправленность, систематичность, плановость.</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Доброжелательный стиль общения, сотрудничество, а не наставничество.</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Индивидуальный,  дифференцированный подход к работе с учетом специфики каждой семьи.</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Динамичность.</w:t>
      </w:r>
    </w:p>
    <w:p w:rsidR="007C59D8" w:rsidRPr="00480BF0" w:rsidRDefault="007C59D8" w:rsidP="007C59D8">
      <w:pPr>
        <w:rPr>
          <w:rFonts w:ascii="Times New Roman" w:hAnsi="Times New Roman" w:cs="Times New Roman"/>
          <w:b/>
          <w:sz w:val="28"/>
          <w:szCs w:val="28"/>
        </w:rPr>
      </w:pPr>
      <w:r w:rsidRPr="00480BF0">
        <w:rPr>
          <w:rFonts w:ascii="Times New Roman" w:hAnsi="Times New Roman" w:cs="Times New Roman"/>
          <w:b/>
          <w:sz w:val="28"/>
          <w:szCs w:val="28"/>
        </w:rPr>
        <w:t>Методы изучения семьи: </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Анкетирование родителей.</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Индивидуальные беседы с родителями, изучение запросов семьи.</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Наблюдение за ребенком.</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Индивидуальные беседы с детьми.</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Обследование семьи с помощью проективных методик.</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Посещение семей воспитанников.</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Изучение тестов-рисунков детей типа «Мой дом», «Моя семья».</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Наблюдение за ребенком в сюжетно-ролевой игре «Семья».</w:t>
      </w:r>
    </w:p>
    <w:p w:rsidR="007C59D8" w:rsidRPr="007C59D8" w:rsidRDefault="007C59D8" w:rsidP="007C59D8">
      <w:pPr>
        <w:rPr>
          <w:rFonts w:ascii="Times New Roman" w:hAnsi="Times New Roman" w:cs="Times New Roman"/>
          <w:sz w:val="28"/>
          <w:szCs w:val="28"/>
        </w:rPr>
      </w:pPr>
      <w:r>
        <w:rPr>
          <w:rFonts w:ascii="Times New Roman" w:hAnsi="Times New Roman" w:cs="Times New Roman"/>
          <w:sz w:val="28"/>
          <w:szCs w:val="28"/>
        </w:rPr>
        <w:t xml:space="preserve">- </w:t>
      </w:r>
      <w:r w:rsidRPr="007C59D8">
        <w:rPr>
          <w:rFonts w:ascii="Times New Roman" w:hAnsi="Times New Roman" w:cs="Times New Roman"/>
          <w:sz w:val="28"/>
          <w:szCs w:val="28"/>
        </w:rPr>
        <w:t>Наблюдения воспитателем за взаимоотношениями родителей и детей   во  время приема детей в детский сад и ухода детей домой».</w:t>
      </w:r>
    </w:p>
    <w:p w:rsidR="007C59D8" w:rsidRPr="00480BF0" w:rsidRDefault="007C59D8" w:rsidP="007C59D8">
      <w:pPr>
        <w:rPr>
          <w:rFonts w:ascii="Times New Roman" w:hAnsi="Times New Roman" w:cs="Times New Roman"/>
          <w:b/>
          <w:sz w:val="28"/>
          <w:szCs w:val="28"/>
        </w:rPr>
      </w:pPr>
      <w:r w:rsidRPr="00480BF0">
        <w:rPr>
          <w:rFonts w:ascii="Times New Roman" w:hAnsi="Times New Roman" w:cs="Times New Roman"/>
          <w:b/>
          <w:sz w:val="28"/>
          <w:szCs w:val="28"/>
        </w:rPr>
        <w:t>- Формы работы с семьей: общие, групповые, индивидуальные.</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lastRenderedPageBreak/>
        <w:t>Традиционные формы и методы  работы с родителями:</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Наглядная пропаганда: оформление информационных стендов, буклетов, папок-передвижек, выставок детских работ.</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Посещение  семей воспитанников.</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Родительские собрания.</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Беседы,  консультации,  конференции, встречи «за круглым столом».</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 Анкетирование по разным вопросам.</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Дни открытых дверей: просмотр  режимных моментов,  НООД, утренников.</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Участие родителей в массовых мероприятиях детского сада, выставках, конкурсах.</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Организация работы родительского комитета группы, сада.</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xml:space="preserve">Дни открытых дверей дают родителям возможность наблюдать за своими детьми в ситуации, отличной </w:t>
      </w:r>
      <w:proofErr w:type="gramStart"/>
      <w:r w:rsidRPr="007C59D8">
        <w:rPr>
          <w:rFonts w:ascii="Times New Roman" w:hAnsi="Times New Roman" w:cs="Times New Roman"/>
          <w:sz w:val="28"/>
          <w:szCs w:val="28"/>
        </w:rPr>
        <w:t>от</w:t>
      </w:r>
      <w:proofErr w:type="gramEnd"/>
      <w:r w:rsidRPr="007C59D8">
        <w:rPr>
          <w:rFonts w:ascii="Times New Roman" w:hAnsi="Times New Roman" w:cs="Times New Roman"/>
          <w:sz w:val="28"/>
          <w:szCs w:val="28"/>
        </w:rPr>
        <w:t xml:space="preserve"> семейной. Они могут сравнить  поведение  ребенка в семье и в детском саду, перенять у педагога приемы обучения и воспитательных воздействий.</w:t>
      </w:r>
    </w:p>
    <w:p w:rsidR="007C59D8" w:rsidRPr="00480BF0" w:rsidRDefault="007C59D8" w:rsidP="007C59D8">
      <w:pPr>
        <w:rPr>
          <w:rFonts w:ascii="Times New Roman" w:hAnsi="Times New Roman" w:cs="Times New Roman"/>
          <w:b/>
          <w:sz w:val="28"/>
          <w:szCs w:val="28"/>
        </w:rPr>
      </w:pPr>
      <w:r w:rsidRPr="00480BF0">
        <w:rPr>
          <w:rFonts w:ascii="Times New Roman" w:hAnsi="Times New Roman" w:cs="Times New Roman"/>
          <w:b/>
          <w:sz w:val="28"/>
          <w:szCs w:val="28"/>
        </w:rPr>
        <w:t>Нетрадиционные формы работы педагогов ДОУ с родителями:</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Создание семейных проектов:  «Наша дружная семья», «Семейные гербы и родословные», «Маленькие открытия в моей большой семье», «Семейная мастерская».</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Проект выходного дня: «Разведчики природы», «Поход выходного дня».</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Тематические мини-проекты.</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Участие родителей в творческих конкурсах.</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Клубы по интересам.</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Организация библиотеки для родителей.</w:t>
      </w:r>
    </w:p>
    <w:p w:rsidR="007C59D8" w:rsidRPr="007C59D8" w:rsidRDefault="007C59D8" w:rsidP="007C59D8">
      <w:pPr>
        <w:rPr>
          <w:rFonts w:ascii="Times New Roman" w:hAnsi="Times New Roman" w:cs="Times New Roman"/>
          <w:sz w:val="28"/>
          <w:szCs w:val="28"/>
        </w:rPr>
      </w:pPr>
      <w:r w:rsidRPr="007C59D8">
        <w:rPr>
          <w:rFonts w:ascii="Times New Roman" w:hAnsi="Times New Roman" w:cs="Times New Roman"/>
          <w:sz w:val="28"/>
          <w:szCs w:val="28"/>
        </w:rPr>
        <w:t>- Выпуск газеты</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b/>
          <w:bCs/>
          <w:color w:val="26354A"/>
          <w:sz w:val="28"/>
          <w:szCs w:val="28"/>
          <w:lang w:eastAsia="ru-RU"/>
        </w:rPr>
        <w:t> </w:t>
      </w:r>
      <w:r w:rsidRPr="00975EB6">
        <w:rPr>
          <w:rFonts w:ascii="Times New Roman" w:eastAsia="Times New Roman" w:hAnsi="Times New Roman" w:cs="Times New Roman"/>
          <w:b/>
          <w:bCs/>
          <w:color w:val="000000"/>
          <w:sz w:val="28"/>
          <w:szCs w:val="28"/>
          <w:lang w:eastAsia="ru-RU"/>
        </w:rPr>
        <w:t>Метод проектов      </w:t>
      </w:r>
      <w:r w:rsidRPr="00975EB6">
        <w:rPr>
          <w:rFonts w:ascii="Times New Roman" w:eastAsia="Times New Roman" w:hAnsi="Times New Roman" w:cs="Times New Roman"/>
          <w:b/>
          <w:bCs/>
          <w:color w:val="26354A"/>
          <w:sz w:val="28"/>
          <w:szCs w:val="28"/>
          <w:lang w:eastAsia="ru-RU"/>
        </w:rPr>
        <w:t> </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w:t>
      </w: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 xml:space="preserve">Родители могут быть не только источниками информации, реальной </w:t>
      </w:r>
      <w:r w:rsidRPr="00975EB6">
        <w:rPr>
          <w:rFonts w:ascii="Times New Roman" w:eastAsia="Times New Roman" w:hAnsi="Times New Roman" w:cs="Times New Roman"/>
          <w:color w:val="000000"/>
          <w:sz w:val="28"/>
          <w:szCs w:val="28"/>
          <w:lang w:eastAsia="ru-RU"/>
        </w:rPr>
        <w:lastRenderedPageBreak/>
        <w:t>помощи и поддержки ребенку и педагогу в процессе работы над проектом, но и стать непосредственными участниками образовательного процесса. Они могут обогатить свой педагогический опыт,  испытать чувство сопричастности и удовлетворения от своих успехов и успехов ребенка:</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 Выбор тем</w:t>
      </w:r>
      <w:proofErr w:type="gramStart"/>
      <w:r w:rsidRPr="00975EB6">
        <w:rPr>
          <w:rFonts w:ascii="Times New Roman" w:eastAsia="Times New Roman" w:hAnsi="Times New Roman" w:cs="Times New Roman"/>
          <w:color w:val="000000"/>
          <w:sz w:val="28"/>
          <w:szCs w:val="28"/>
          <w:lang w:eastAsia="ru-RU"/>
        </w:rPr>
        <w:t>ы–</w:t>
      </w:r>
      <w:proofErr w:type="gramEnd"/>
      <w:r w:rsidRPr="00975EB6">
        <w:rPr>
          <w:rFonts w:ascii="Times New Roman" w:eastAsia="Times New Roman" w:hAnsi="Times New Roman" w:cs="Times New Roman"/>
          <w:color w:val="000000"/>
          <w:sz w:val="28"/>
          <w:szCs w:val="28"/>
          <w:lang w:eastAsia="ru-RU"/>
        </w:rPr>
        <w:t xml:space="preserve"> это первый шаг</w:t>
      </w: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в работе над проектом</w:t>
      </w:r>
      <w:r w:rsidRPr="00975EB6">
        <w:rPr>
          <w:rFonts w:ascii="Times New Roman" w:eastAsia="Times New Roman" w:hAnsi="Times New Roman" w:cs="Times New Roman"/>
          <w:color w:val="26354A"/>
          <w:sz w:val="28"/>
          <w:szCs w:val="28"/>
          <w:lang w:eastAsia="ru-RU"/>
        </w:rPr>
        <w:t>.</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b/>
          <w:bCs/>
          <w:color w:val="000000"/>
          <w:sz w:val="28"/>
          <w:szCs w:val="28"/>
          <w:lang w:eastAsia="ru-RU"/>
        </w:rPr>
        <w:t>I этап разработки проекта</w:t>
      </w:r>
      <w:r w:rsidRPr="00975EB6">
        <w:rPr>
          <w:rFonts w:ascii="Times New Roman" w:eastAsia="Times New Roman" w:hAnsi="Times New Roman" w:cs="Times New Roman"/>
          <w:color w:val="26354A"/>
          <w:sz w:val="28"/>
          <w:szCs w:val="28"/>
          <w:lang w:eastAsia="ru-RU"/>
        </w:rPr>
        <w:t> – </w:t>
      </w:r>
      <w:r w:rsidRPr="00975EB6">
        <w:rPr>
          <w:rFonts w:ascii="Times New Roman" w:eastAsia="Times New Roman" w:hAnsi="Times New Roman" w:cs="Times New Roman"/>
          <w:b/>
          <w:bCs/>
          <w:color w:val="000000"/>
          <w:sz w:val="28"/>
          <w:szCs w:val="28"/>
          <w:lang w:eastAsia="ru-RU"/>
        </w:rPr>
        <w:t>целеполагание</w:t>
      </w:r>
      <w:r w:rsidRPr="00975EB6">
        <w:rPr>
          <w:rFonts w:ascii="Times New Roman" w:eastAsia="Times New Roman" w:hAnsi="Times New Roman" w:cs="Times New Roman"/>
          <w:color w:val="000000"/>
          <w:sz w:val="28"/>
          <w:szCs w:val="28"/>
          <w:lang w:eastAsia="ru-RU"/>
        </w:rPr>
        <w:t>.</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Воспитатель выносит проблему на обсуждение. В результате совместного обсуждения выдвигается гипотеза, которую воспитатель предлагает подтвердить в процессе поисковой деятельности.</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 </w:t>
      </w:r>
      <w:r w:rsidRPr="00975EB6">
        <w:rPr>
          <w:rFonts w:ascii="Times New Roman" w:eastAsia="Times New Roman" w:hAnsi="Times New Roman" w:cs="Times New Roman"/>
          <w:b/>
          <w:bCs/>
          <w:color w:val="000000"/>
          <w:sz w:val="28"/>
          <w:szCs w:val="28"/>
          <w:lang w:eastAsia="ru-RU"/>
        </w:rPr>
        <w:t>II этап работы над проектом</w:t>
      </w:r>
      <w:r w:rsidRPr="00975EB6">
        <w:rPr>
          <w:rFonts w:ascii="Times New Roman" w:eastAsia="Times New Roman" w:hAnsi="Times New Roman" w:cs="Times New Roman"/>
          <w:b/>
          <w:bCs/>
          <w:color w:val="26354A"/>
          <w:sz w:val="28"/>
          <w:szCs w:val="28"/>
          <w:lang w:eastAsia="ru-RU"/>
        </w:rPr>
        <w:t> - </w:t>
      </w:r>
      <w:r w:rsidRPr="00975EB6">
        <w:rPr>
          <w:rFonts w:ascii="Times New Roman" w:eastAsia="Times New Roman" w:hAnsi="Times New Roman" w:cs="Times New Roman"/>
          <w:b/>
          <w:bCs/>
          <w:color w:val="000000"/>
          <w:sz w:val="28"/>
          <w:szCs w:val="28"/>
          <w:lang w:eastAsia="ru-RU"/>
        </w:rPr>
        <w:t>разработка совместного плана действий по достижению цели</w:t>
      </w:r>
      <w:r w:rsidRPr="00975EB6">
        <w:rPr>
          <w:rFonts w:ascii="Times New Roman" w:eastAsia="Times New Roman" w:hAnsi="Times New Roman" w:cs="Times New Roman"/>
          <w:b/>
          <w:bCs/>
          <w:color w:val="26354A"/>
          <w:sz w:val="28"/>
          <w:szCs w:val="28"/>
          <w:lang w:eastAsia="ru-RU"/>
        </w:rPr>
        <w:t> </w:t>
      </w:r>
      <w:r w:rsidRPr="00975EB6">
        <w:rPr>
          <w:rFonts w:ascii="Times New Roman" w:eastAsia="Times New Roman" w:hAnsi="Times New Roman" w:cs="Times New Roman"/>
          <w:color w:val="000000"/>
          <w:sz w:val="28"/>
          <w:szCs w:val="28"/>
          <w:lang w:eastAsia="ru-RU"/>
        </w:rPr>
        <w:t>(а</w:t>
      </w: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гипотеза – это и есть цель проекта).</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Сначала проводится  обсуждение, выявляется уровень знаний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Затем вопрос «Что мы хотим узнать?»  Ответы снова фиксируются. Как нам найти ответы на вопросы? После составления совместного плана действий начинается</w:t>
      </w: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следующий этап.</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b/>
          <w:bCs/>
          <w:color w:val="000000"/>
          <w:sz w:val="28"/>
          <w:szCs w:val="28"/>
          <w:lang w:eastAsia="ru-RU"/>
        </w:rPr>
        <w:t> III этап работы над проекто</w:t>
      </w:r>
      <w:proofErr w:type="gramStart"/>
      <w:r w:rsidRPr="00975EB6">
        <w:rPr>
          <w:rFonts w:ascii="Times New Roman" w:eastAsia="Times New Roman" w:hAnsi="Times New Roman" w:cs="Times New Roman"/>
          <w:b/>
          <w:bCs/>
          <w:color w:val="000000"/>
          <w:sz w:val="28"/>
          <w:szCs w:val="28"/>
          <w:lang w:eastAsia="ru-RU"/>
        </w:rPr>
        <w:t>м–</w:t>
      </w:r>
      <w:proofErr w:type="gramEnd"/>
      <w:r w:rsidRPr="00975EB6">
        <w:rPr>
          <w:rFonts w:ascii="Times New Roman" w:eastAsia="Times New Roman" w:hAnsi="Times New Roman" w:cs="Times New Roman"/>
          <w:b/>
          <w:bCs/>
          <w:color w:val="000000"/>
          <w:sz w:val="28"/>
          <w:szCs w:val="28"/>
          <w:lang w:eastAsia="ru-RU"/>
        </w:rPr>
        <w:t xml:space="preserve"> его практическая часть</w:t>
      </w:r>
      <w:r w:rsidRPr="00975EB6">
        <w:rPr>
          <w:rFonts w:ascii="Times New Roman" w:eastAsia="Times New Roman" w:hAnsi="Times New Roman" w:cs="Times New Roman"/>
          <w:color w:val="000000"/>
          <w:sz w:val="28"/>
          <w:szCs w:val="28"/>
          <w:lang w:eastAsia="ru-RU"/>
        </w:rPr>
        <w:t>.</w:t>
      </w:r>
    </w:p>
    <w:p w:rsidR="00480BF0"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b/>
          <w:bCs/>
          <w:color w:val="000000"/>
          <w:sz w:val="28"/>
          <w:szCs w:val="28"/>
          <w:lang w:eastAsia="ru-RU"/>
        </w:rPr>
        <w:t>IV этап работы над проектом (заключительный</w:t>
      </w:r>
      <w:r w:rsidRPr="00975EB6">
        <w:rPr>
          <w:rFonts w:ascii="Times New Roman" w:eastAsia="Times New Roman" w:hAnsi="Times New Roman" w:cs="Times New Roman"/>
          <w:color w:val="26354A"/>
          <w:sz w:val="28"/>
          <w:szCs w:val="28"/>
          <w:lang w:eastAsia="ru-RU"/>
        </w:rPr>
        <w:t>)</w:t>
      </w:r>
      <w:r w:rsidRPr="00975EB6">
        <w:rPr>
          <w:rFonts w:ascii="Times New Roman" w:eastAsia="Times New Roman" w:hAnsi="Times New Roman" w:cs="Times New Roman"/>
          <w:b/>
          <w:bCs/>
          <w:color w:val="26354A"/>
          <w:sz w:val="28"/>
          <w:szCs w:val="28"/>
          <w:lang w:eastAsia="ru-RU"/>
        </w:rPr>
        <w:t> </w:t>
      </w:r>
      <w:r w:rsidRPr="00975EB6">
        <w:rPr>
          <w:rFonts w:ascii="Times New Roman" w:eastAsia="Times New Roman" w:hAnsi="Times New Roman" w:cs="Times New Roman"/>
          <w:b/>
          <w:bCs/>
          <w:color w:val="000000"/>
          <w:sz w:val="28"/>
          <w:szCs w:val="28"/>
          <w:lang w:eastAsia="ru-RU"/>
        </w:rPr>
        <w:t> - презентация проекта</w:t>
      </w:r>
      <w:r w:rsidRPr="00975EB6">
        <w:rPr>
          <w:rFonts w:ascii="Times New Roman" w:eastAsia="Times New Roman" w:hAnsi="Times New Roman" w:cs="Times New Roman"/>
          <w:color w:val="000000"/>
          <w:sz w:val="28"/>
          <w:szCs w:val="28"/>
          <w:lang w:eastAsia="ru-RU"/>
        </w:rPr>
        <w:t>.</w:t>
      </w:r>
    </w:p>
    <w:p w:rsidR="00480BF0" w:rsidRPr="00843C7D" w:rsidRDefault="00480BF0" w:rsidP="00480BF0">
      <w:pPr>
        <w:spacing w:after="0" w:line="240" w:lineRule="auto"/>
        <w:ind w:firstLine="360"/>
        <w:rPr>
          <w:rFonts w:ascii="Times New Roman" w:eastAsia="Times New Roman" w:hAnsi="Times New Roman" w:cs="Times New Roman"/>
          <w:color w:val="111111"/>
          <w:sz w:val="28"/>
          <w:szCs w:val="28"/>
          <w:lang w:eastAsia="ru-RU"/>
        </w:rPr>
      </w:pPr>
      <w:r w:rsidRPr="00843C7D">
        <w:rPr>
          <w:rFonts w:ascii="Times New Roman" w:eastAsia="Times New Roman" w:hAnsi="Times New Roman" w:cs="Times New Roman"/>
          <w:color w:val="111111"/>
          <w:sz w:val="28"/>
          <w:szCs w:val="28"/>
          <w:lang w:eastAsia="ru-RU"/>
        </w:rPr>
        <w:t>в практике работы современных дошкольных учреждений хорошо зарекомендовали себя такие инновационные формы работы с </w:t>
      </w:r>
      <w:r w:rsidRPr="00843C7D">
        <w:rPr>
          <w:rFonts w:ascii="Times New Roman" w:eastAsia="Times New Roman" w:hAnsi="Times New Roman" w:cs="Times New Roman"/>
          <w:b/>
          <w:bCs/>
          <w:color w:val="111111"/>
          <w:sz w:val="28"/>
          <w:szCs w:val="28"/>
          <w:bdr w:val="none" w:sz="0" w:space="0" w:color="auto" w:frame="1"/>
          <w:lang w:eastAsia="ru-RU"/>
        </w:rPr>
        <w:t>семьей</w:t>
      </w:r>
      <w:r w:rsidRPr="00843C7D">
        <w:rPr>
          <w:rFonts w:ascii="Times New Roman" w:eastAsia="Times New Roman" w:hAnsi="Times New Roman" w:cs="Times New Roman"/>
          <w:color w:val="111111"/>
          <w:sz w:val="28"/>
          <w:szCs w:val="28"/>
          <w:lang w:eastAsia="ru-RU"/>
        </w:rPr>
        <w:t xml:space="preserve">, как Интернет-консультации, видео-практикумы, видео-конференции, встречи с родителями в формате </w:t>
      </w:r>
      <w:proofErr w:type="spellStart"/>
      <w:r w:rsidRPr="00843C7D">
        <w:rPr>
          <w:rFonts w:ascii="Times New Roman" w:eastAsia="Times New Roman" w:hAnsi="Times New Roman" w:cs="Times New Roman"/>
          <w:color w:val="111111"/>
          <w:sz w:val="28"/>
          <w:szCs w:val="28"/>
          <w:lang w:eastAsia="ru-RU"/>
        </w:rPr>
        <w:t>on-line</w:t>
      </w:r>
      <w:proofErr w:type="spellEnd"/>
      <w:r w:rsidRPr="00843C7D">
        <w:rPr>
          <w:rFonts w:ascii="Times New Roman" w:eastAsia="Times New Roman" w:hAnsi="Times New Roman" w:cs="Times New Roman"/>
          <w:color w:val="111111"/>
          <w:sz w:val="28"/>
          <w:szCs w:val="28"/>
          <w:lang w:eastAsia="ru-RU"/>
        </w:rPr>
        <w:t xml:space="preserve"> ("Педагогический </w:t>
      </w:r>
      <w:proofErr w:type="spellStart"/>
      <w:r w:rsidRPr="00843C7D">
        <w:rPr>
          <w:rFonts w:ascii="Times New Roman" w:eastAsia="Times New Roman" w:hAnsi="Times New Roman" w:cs="Times New Roman"/>
          <w:color w:val="111111"/>
          <w:sz w:val="28"/>
          <w:szCs w:val="28"/>
          <w:lang w:eastAsia="ru-RU"/>
        </w:rPr>
        <w:t>брейн</w:t>
      </w:r>
      <w:proofErr w:type="spellEnd"/>
      <w:r w:rsidRPr="00843C7D">
        <w:rPr>
          <w:rFonts w:ascii="Times New Roman" w:eastAsia="Times New Roman" w:hAnsi="Times New Roman" w:cs="Times New Roman"/>
          <w:color w:val="111111"/>
          <w:sz w:val="28"/>
          <w:szCs w:val="28"/>
          <w:lang w:eastAsia="ru-RU"/>
        </w:rPr>
        <w:t>-ринг", "Остаться в живых</w:t>
      </w:r>
      <w:proofErr w:type="gramStart"/>
      <w:r w:rsidRPr="00843C7D">
        <w:rPr>
          <w:rFonts w:ascii="Times New Roman" w:eastAsia="Times New Roman" w:hAnsi="Times New Roman" w:cs="Times New Roman"/>
          <w:color w:val="111111"/>
          <w:sz w:val="28"/>
          <w:szCs w:val="28"/>
          <w:lang w:eastAsia="ru-RU"/>
        </w:rPr>
        <w:t>.</w:t>
      </w:r>
      <w:proofErr w:type="gramEnd"/>
      <w:r w:rsidRPr="00843C7D">
        <w:rPr>
          <w:rFonts w:ascii="Times New Roman" w:eastAsia="Times New Roman" w:hAnsi="Times New Roman" w:cs="Times New Roman"/>
          <w:color w:val="111111"/>
          <w:sz w:val="28"/>
          <w:szCs w:val="28"/>
          <w:lang w:eastAsia="ru-RU"/>
        </w:rPr>
        <w:t xml:space="preserve"> " </w:t>
      </w:r>
      <w:r w:rsidRPr="00843C7D">
        <w:rPr>
          <w:rFonts w:ascii="Times New Roman" w:eastAsia="Times New Roman" w:hAnsi="Times New Roman" w:cs="Times New Roman"/>
          <w:i/>
          <w:iCs/>
          <w:color w:val="111111"/>
          <w:sz w:val="28"/>
          <w:szCs w:val="28"/>
          <w:bdr w:val="none" w:sz="0" w:space="0" w:color="auto" w:frame="1"/>
          <w:lang w:eastAsia="ru-RU"/>
        </w:rPr>
        <w:t>(</w:t>
      </w:r>
      <w:proofErr w:type="gramStart"/>
      <w:r w:rsidRPr="00843C7D">
        <w:rPr>
          <w:rFonts w:ascii="Times New Roman" w:eastAsia="Times New Roman" w:hAnsi="Times New Roman" w:cs="Times New Roman"/>
          <w:i/>
          <w:iCs/>
          <w:color w:val="111111"/>
          <w:sz w:val="28"/>
          <w:szCs w:val="28"/>
          <w:bdr w:val="none" w:sz="0" w:space="0" w:color="auto" w:frame="1"/>
          <w:lang w:eastAsia="ru-RU"/>
        </w:rPr>
        <w:t>д</w:t>
      </w:r>
      <w:proofErr w:type="gramEnd"/>
      <w:r w:rsidRPr="00843C7D">
        <w:rPr>
          <w:rFonts w:ascii="Times New Roman" w:eastAsia="Times New Roman" w:hAnsi="Times New Roman" w:cs="Times New Roman"/>
          <w:i/>
          <w:iCs/>
          <w:color w:val="111111"/>
          <w:sz w:val="28"/>
          <w:szCs w:val="28"/>
          <w:bdr w:val="none" w:sz="0" w:space="0" w:color="auto" w:frame="1"/>
          <w:lang w:eastAsia="ru-RU"/>
        </w:rPr>
        <w:t>ля молодых родителей, Родительские университеты и др.)</w:t>
      </w:r>
      <w:r w:rsidRPr="00843C7D">
        <w:rPr>
          <w:rFonts w:ascii="Times New Roman" w:eastAsia="Times New Roman" w:hAnsi="Times New Roman" w:cs="Times New Roman"/>
          <w:color w:val="111111"/>
          <w:sz w:val="28"/>
          <w:szCs w:val="28"/>
          <w:lang w:eastAsia="ru-RU"/>
        </w:rPr>
        <w:t>.</w:t>
      </w:r>
    </w:p>
    <w:p w:rsidR="00480BF0" w:rsidRDefault="00480BF0" w:rsidP="00480BF0">
      <w:pPr>
        <w:spacing w:after="0" w:line="240" w:lineRule="auto"/>
        <w:ind w:firstLine="360"/>
        <w:rPr>
          <w:rFonts w:ascii="Times New Roman" w:eastAsia="Times New Roman" w:hAnsi="Times New Roman" w:cs="Times New Roman"/>
          <w:color w:val="111111"/>
          <w:sz w:val="28"/>
          <w:szCs w:val="28"/>
          <w:lang w:eastAsia="ru-RU"/>
        </w:rPr>
      </w:pPr>
      <w:r w:rsidRPr="00843C7D">
        <w:rPr>
          <w:rFonts w:ascii="Times New Roman" w:eastAsia="Times New Roman" w:hAnsi="Times New Roman" w:cs="Times New Roman"/>
          <w:color w:val="111111"/>
          <w:sz w:val="28"/>
          <w:szCs w:val="28"/>
          <w:lang w:eastAsia="ru-RU"/>
        </w:rPr>
        <w:t>Наличие у </w:t>
      </w:r>
      <w:r w:rsidRPr="00843C7D">
        <w:rPr>
          <w:rFonts w:ascii="Times New Roman" w:eastAsia="Times New Roman" w:hAnsi="Times New Roman" w:cs="Times New Roman"/>
          <w:b/>
          <w:bCs/>
          <w:color w:val="111111"/>
          <w:sz w:val="28"/>
          <w:szCs w:val="28"/>
          <w:bdr w:val="none" w:sz="0" w:space="0" w:color="auto" w:frame="1"/>
          <w:lang w:eastAsia="ru-RU"/>
        </w:rPr>
        <w:t>детского сада</w:t>
      </w:r>
      <w:r w:rsidRPr="00843C7D">
        <w:rPr>
          <w:rFonts w:ascii="Times New Roman" w:eastAsia="Times New Roman" w:hAnsi="Times New Roman" w:cs="Times New Roman"/>
          <w:color w:val="111111"/>
          <w:sz w:val="28"/>
          <w:szCs w:val="28"/>
          <w:lang w:eastAsia="ru-RU"/>
        </w:rPr>
        <w:t> собственного сайта в сети Интернет предоставляет родителям возможность оперативного получения информации о жизни </w:t>
      </w:r>
      <w:r w:rsidRPr="00843C7D">
        <w:rPr>
          <w:rFonts w:ascii="Times New Roman" w:eastAsia="Times New Roman" w:hAnsi="Times New Roman" w:cs="Times New Roman"/>
          <w:b/>
          <w:bCs/>
          <w:color w:val="111111"/>
          <w:sz w:val="28"/>
          <w:szCs w:val="28"/>
          <w:bdr w:val="none" w:sz="0" w:space="0" w:color="auto" w:frame="1"/>
          <w:lang w:eastAsia="ru-RU"/>
        </w:rPr>
        <w:t>детского сада и группы</w:t>
      </w:r>
      <w:r w:rsidRPr="00843C7D">
        <w:rPr>
          <w:rFonts w:ascii="Times New Roman" w:eastAsia="Times New Roman" w:hAnsi="Times New Roman" w:cs="Times New Roman"/>
          <w:color w:val="111111"/>
          <w:sz w:val="28"/>
          <w:szCs w:val="28"/>
          <w:lang w:eastAsia="ru-RU"/>
        </w:rPr>
        <w:t>. Со страниц таких сайтов родители могут получить информацию о методах воспитания, </w:t>
      </w:r>
      <w:r w:rsidRPr="00843C7D">
        <w:rPr>
          <w:rFonts w:ascii="Times New Roman" w:eastAsia="Times New Roman" w:hAnsi="Times New Roman" w:cs="Times New Roman"/>
          <w:b/>
          <w:bCs/>
          <w:color w:val="111111"/>
          <w:sz w:val="28"/>
          <w:szCs w:val="28"/>
          <w:bdr w:val="none" w:sz="0" w:space="0" w:color="auto" w:frame="1"/>
          <w:lang w:eastAsia="ru-RU"/>
        </w:rPr>
        <w:t>технологиях</w:t>
      </w:r>
      <w:r w:rsidRPr="00843C7D">
        <w:rPr>
          <w:rFonts w:ascii="Times New Roman" w:eastAsia="Times New Roman" w:hAnsi="Times New Roman" w:cs="Times New Roman"/>
          <w:color w:val="111111"/>
          <w:sz w:val="28"/>
          <w:szCs w:val="28"/>
          <w:lang w:eastAsia="ru-RU"/>
        </w:rPr>
        <w:t> и методиках обучения детей, задавать волнующие их вопросы, своевременно получать полезные советы и рекомендации. В соответствии с этим меняется и позиция дошкольного учреждения в работе с </w:t>
      </w:r>
      <w:r w:rsidRPr="00843C7D">
        <w:rPr>
          <w:rFonts w:ascii="Times New Roman" w:eastAsia="Times New Roman" w:hAnsi="Times New Roman" w:cs="Times New Roman"/>
          <w:b/>
          <w:bCs/>
          <w:color w:val="111111"/>
          <w:sz w:val="28"/>
          <w:szCs w:val="28"/>
          <w:bdr w:val="none" w:sz="0" w:space="0" w:color="auto" w:frame="1"/>
          <w:lang w:eastAsia="ru-RU"/>
        </w:rPr>
        <w:t>семьёй</w:t>
      </w:r>
      <w:r w:rsidRPr="00843C7D">
        <w:rPr>
          <w:rFonts w:ascii="Times New Roman" w:eastAsia="Times New Roman" w:hAnsi="Times New Roman" w:cs="Times New Roman"/>
          <w:color w:val="111111"/>
          <w:sz w:val="28"/>
          <w:szCs w:val="28"/>
          <w:lang w:eastAsia="ru-RU"/>
        </w:rPr>
        <w:t xml:space="preserve">. Каждое дошкольное образовательное учреждение не только воспитывает ребёнка, но и консультирует родителей по вопросам воспитания детей. Педагог дошкольного учреждения – не только воспитатель детей, но и партнёр родителей по их воспитанию. И в этом хорошо помогает воспитателю анкетирование через </w:t>
      </w:r>
      <w:proofErr w:type="gramStart"/>
      <w:r w:rsidRPr="00843C7D">
        <w:rPr>
          <w:rFonts w:ascii="Times New Roman" w:eastAsia="Times New Roman" w:hAnsi="Times New Roman" w:cs="Times New Roman"/>
          <w:color w:val="111111"/>
          <w:sz w:val="28"/>
          <w:szCs w:val="28"/>
          <w:lang w:eastAsia="ru-RU"/>
        </w:rPr>
        <w:t>личный</w:t>
      </w:r>
      <w:proofErr w:type="gramEnd"/>
      <w:r w:rsidRPr="00843C7D">
        <w:rPr>
          <w:rFonts w:ascii="Times New Roman" w:eastAsia="Times New Roman" w:hAnsi="Times New Roman" w:cs="Times New Roman"/>
          <w:color w:val="111111"/>
          <w:sz w:val="28"/>
          <w:szCs w:val="28"/>
          <w:lang w:eastAsia="ru-RU"/>
        </w:rPr>
        <w:t xml:space="preserve"> веб-сайтов, и по анкетам родителей мы видим, что им не хватает специальных педагогических знаний </w:t>
      </w:r>
      <w:r w:rsidRPr="00843C7D">
        <w:rPr>
          <w:rFonts w:ascii="Times New Roman" w:eastAsia="Times New Roman" w:hAnsi="Times New Roman" w:cs="Times New Roman"/>
          <w:i/>
          <w:iCs/>
          <w:color w:val="111111"/>
          <w:sz w:val="28"/>
          <w:szCs w:val="28"/>
          <w:bdr w:val="none" w:sz="0" w:space="0" w:color="auto" w:frame="1"/>
          <w:lang w:eastAsia="ru-RU"/>
        </w:rPr>
        <w:t>(</w:t>
      </w:r>
      <w:proofErr w:type="spellStart"/>
      <w:r w:rsidRPr="00843C7D">
        <w:rPr>
          <w:rFonts w:ascii="Times New Roman" w:eastAsia="Times New Roman" w:hAnsi="Times New Roman" w:cs="Times New Roman"/>
          <w:i/>
          <w:iCs/>
          <w:color w:val="111111"/>
          <w:sz w:val="28"/>
          <w:szCs w:val="28"/>
          <w:bdr w:val="none" w:sz="0" w:space="0" w:color="auto" w:frame="1"/>
          <w:lang w:eastAsia="ru-RU"/>
        </w:rPr>
        <w:t>педминимума</w:t>
      </w:r>
      <w:proofErr w:type="spellEnd"/>
      <w:r w:rsidRPr="00843C7D">
        <w:rPr>
          <w:rFonts w:ascii="Times New Roman" w:eastAsia="Times New Roman" w:hAnsi="Times New Roman" w:cs="Times New Roman"/>
          <w:i/>
          <w:iCs/>
          <w:color w:val="111111"/>
          <w:sz w:val="28"/>
          <w:szCs w:val="28"/>
          <w:bdr w:val="none" w:sz="0" w:space="0" w:color="auto" w:frame="1"/>
          <w:lang w:eastAsia="ru-RU"/>
        </w:rPr>
        <w:t>)</w:t>
      </w:r>
      <w:r w:rsidRPr="00843C7D">
        <w:rPr>
          <w:rFonts w:ascii="Times New Roman" w:eastAsia="Times New Roman" w:hAnsi="Times New Roman" w:cs="Times New Roman"/>
          <w:color w:val="111111"/>
          <w:sz w:val="28"/>
          <w:szCs w:val="28"/>
          <w:lang w:eastAsia="ru-RU"/>
        </w:rPr>
        <w:t>.</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b/>
          <w:bCs/>
          <w:color w:val="000000"/>
          <w:sz w:val="28"/>
          <w:szCs w:val="28"/>
          <w:lang w:eastAsia="ru-RU"/>
        </w:rPr>
        <w:t>Технология</w:t>
      </w:r>
      <w:r w:rsidRPr="00975EB6">
        <w:rPr>
          <w:rFonts w:ascii="Times New Roman" w:eastAsia="Times New Roman" w:hAnsi="Times New Roman" w:cs="Times New Roman"/>
          <w:b/>
          <w:bCs/>
          <w:color w:val="26354A"/>
          <w:sz w:val="28"/>
          <w:szCs w:val="28"/>
          <w:lang w:eastAsia="ru-RU"/>
        </w:rPr>
        <w:t> </w:t>
      </w:r>
      <w:r w:rsidRPr="00975EB6">
        <w:rPr>
          <w:rFonts w:ascii="Times New Roman" w:eastAsia="Times New Roman" w:hAnsi="Times New Roman" w:cs="Times New Roman"/>
          <w:color w:val="000000"/>
          <w:sz w:val="28"/>
          <w:szCs w:val="28"/>
          <w:lang w:eastAsia="ru-RU"/>
        </w:rPr>
        <w:t>– это инструмент профессиональной деятельности педагога.</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b/>
          <w:bCs/>
          <w:color w:val="000000"/>
          <w:sz w:val="28"/>
          <w:szCs w:val="28"/>
          <w:lang w:eastAsia="ru-RU"/>
        </w:rPr>
        <w:t>Ядро любой технологии:  это – цель - средства - правила их использования – результат.</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b/>
          <w:bCs/>
          <w:color w:val="000000"/>
          <w:sz w:val="28"/>
          <w:szCs w:val="28"/>
          <w:lang w:eastAsia="ru-RU"/>
        </w:rPr>
        <w:t>Педагогическая технология</w:t>
      </w:r>
      <w:r w:rsidRPr="00975EB6">
        <w:rPr>
          <w:rFonts w:ascii="Times New Roman" w:eastAsia="Times New Roman" w:hAnsi="Times New Roman" w:cs="Times New Roman"/>
          <w:b/>
          <w:bCs/>
          <w:color w:val="26354A"/>
          <w:sz w:val="28"/>
          <w:szCs w:val="28"/>
          <w:lang w:eastAsia="ru-RU"/>
        </w:rPr>
        <w:t> </w:t>
      </w:r>
      <w:r w:rsidRPr="00975EB6">
        <w:rPr>
          <w:rFonts w:ascii="Times New Roman" w:eastAsia="Times New Roman" w:hAnsi="Times New Roman" w:cs="Times New Roman"/>
          <w:color w:val="000000"/>
          <w:sz w:val="28"/>
          <w:szCs w:val="28"/>
          <w:lang w:eastAsia="ru-RU"/>
        </w:rPr>
        <w:t xml:space="preserve">- это целостный научно - обоснованный проект определённой педагогической системы от её теоретического замысла </w:t>
      </w:r>
      <w:r w:rsidRPr="00975EB6">
        <w:rPr>
          <w:rFonts w:ascii="Times New Roman" w:eastAsia="Times New Roman" w:hAnsi="Times New Roman" w:cs="Times New Roman"/>
          <w:color w:val="000000"/>
          <w:sz w:val="28"/>
          <w:szCs w:val="28"/>
          <w:lang w:eastAsia="ru-RU"/>
        </w:rPr>
        <w:lastRenderedPageBreak/>
        <w:t>до реализации в образовательной практике. Педагогическая технология отражает процессуальную сторону обучения и воспитания, охватывает цели, содержание, формы, методы, средства, результаты и условия их организации.</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b/>
          <w:bCs/>
          <w:color w:val="000000"/>
          <w:sz w:val="28"/>
          <w:szCs w:val="28"/>
          <w:lang w:eastAsia="ru-RU"/>
        </w:rPr>
        <w:t> Структура</w:t>
      </w: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педагогической технологии:</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 концептуальная основа (научная база)</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 содержательная часть (цели и содержание обучения и воспитания)</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 процессуальная часть (формы, методы, средства, условия организации учебно-воспитательного процесса, результаты).</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bookmarkStart w:id="1" w:name="h.gjdgxs"/>
      <w:bookmarkEnd w:id="1"/>
      <w:r w:rsidRPr="00975EB6">
        <w:rPr>
          <w:rFonts w:ascii="Times New Roman" w:eastAsia="Times New Roman" w:hAnsi="Times New Roman" w:cs="Times New Roman"/>
          <w:color w:val="000000"/>
          <w:sz w:val="28"/>
          <w:szCs w:val="28"/>
          <w:lang w:eastAsia="ru-RU"/>
        </w:rPr>
        <w:t xml:space="preserve">  Технология  имеет выраженные этапы, </w:t>
      </w:r>
      <w:proofErr w:type="spellStart"/>
      <w:r w:rsidRPr="00975EB6">
        <w:rPr>
          <w:rFonts w:ascii="Times New Roman" w:eastAsia="Times New Roman" w:hAnsi="Times New Roman" w:cs="Times New Roman"/>
          <w:color w:val="000000"/>
          <w:sz w:val="28"/>
          <w:szCs w:val="28"/>
          <w:lang w:eastAsia="ru-RU"/>
        </w:rPr>
        <w:t>пошаговость</w:t>
      </w:r>
      <w:proofErr w:type="spellEnd"/>
      <w:r w:rsidRPr="00975EB6">
        <w:rPr>
          <w:rFonts w:ascii="Times New Roman" w:eastAsia="Times New Roman" w:hAnsi="Times New Roman" w:cs="Times New Roman"/>
          <w:color w:val="000000"/>
          <w:sz w:val="28"/>
          <w:szCs w:val="28"/>
          <w:lang w:eastAsia="ru-RU"/>
        </w:rPr>
        <w:t>.</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u w:val="single"/>
          <w:lang w:eastAsia="ru-RU"/>
        </w:rPr>
        <w:t> Педагогическую технологию отличают:</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конкретность и четкость цели и задач;</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наличие этапов;</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  первичная диагностика</w:t>
      </w:r>
      <w:r w:rsidRPr="00975EB6">
        <w:rPr>
          <w:rFonts w:ascii="Times New Roman" w:eastAsia="Times New Roman" w:hAnsi="Times New Roman" w:cs="Times New Roman"/>
          <w:color w:val="26354A"/>
          <w:sz w:val="28"/>
          <w:szCs w:val="28"/>
          <w:lang w:eastAsia="ru-RU"/>
        </w:rPr>
        <w:t>;</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отбор содержания, форм, способов и приемов его реализации</w:t>
      </w:r>
      <w:r w:rsidRPr="00975EB6">
        <w:rPr>
          <w:rFonts w:ascii="Times New Roman" w:eastAsia="Times New Roman" w:hAnsi="Times New Roman" w:cs="Times New Roman"/>
          <w:color w:val="26354A"/>
          <w:sz w:val="28"/>
          <w:szCs w:val="28"/>
          <w:lang w:eastAsia="ru-RU"/>
        </w:rPr>
        <w:t>;</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использование совокупности средств в определенной логике с организацией промежуточной диагностики достижения цели, оценки.</w:t>
      </w: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975EB6">
        <w:rPr>
          <w:rFonts w:ascii="Times New Roman" w:eastAsia="Times New Roman" w:hAnsi="Times New Roman" w:cs="Times New Roman"/>
          <w:color w:val="000000"/>
          <w:sz w:val="28"/>
          <w:szCs w:val="28"/>
          <w:lang w:eastAsia="ru-RU"/>
        </w:rPr>
        <w:t>Педагогические технологии можно </w:t>
      </w: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использовать </w:t>
      </w: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как</w:t>
      </w:r>
      <w:r w:rsidRPr="00975EB6">
        <w:rPr>
          <w:rFonts w:ascii="Times New Roman" w:eastAsia="Times New Roman" w:hAnsi="Times New Roman" w:cs="Times New Roman"/>
          <w:color w:val="26354A"/>
          <w:sz w:val="28"/>
          <w:szCs w:val="28"/>
          <w:lang w:eastAsia="ru-RU"/>
        </w:rPr>
        <w:t> </w:t>
      </w:r>
      <w:r w:rsidRPr="00975EB6">
        <w:rPr>
          <w:rFonts w:ascii="Times New Roman" w:eastAsia="Times New Roman" w:hAnsi="Times New Roman" w:cs="Times New Roman"/>
          <w:color w:val="000000"/>
          <w:sz w:val="28"/>
          <w:szCs w:val="28"/>
          <w:lang w:eastAsia="ru-RU"/>
        </w:rPr>
        <w:t> в работе с детьми, так и в работе с педагогическим коллективом и родителями воспитанников.</w:t>
      </w:r>
    </w:p>
    <w:p w:rsidR="00480BF0" w:rsidRDefault="00480BF0" w:rsidP="00480BF0">
      <w:pPr>
        <w:spacing w:line="240" w:lineRule="auto"/>
        <w:ind w:firstLine="709"/>
      </w:pPr>
    </w:p>
    <w:p w:rsidR="00480BF0" w:rsidRPr="00843C7D" w:rsidRDefault="00480BF0" w:rsidP="00480BF0">
      <w:pPr>
        <w:spacing w:after="0" w:line="240" w:lineRule="auto"/>
        <w:ind w:firstLine="360"/>
        <w:rPr>
          <w:rFonts w:ascii="Times New Roman" w:eastAsia="Times New Roman" w:hAnsi="Times New Roman" w:cs="Times New Roman"/>
          <w:color w:val="111111"/>
          <w:sz w:val="28"/>
          <w:szCs w:val="28"/>
          <w:lang w:eastAsia="ru-RU"/>
        </w:rPr>
      </w:pPr>
    </w:p>
    <w:p w:rsidR="00480BF0" w:rsidRPr="00975EB6" w:rsidRDefault="00480BF0" w:rsidP="00480BF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7C59D8" w:rsidRPr="007C59D8" w:rsidRDefault="007C59D8" w:rsidP="007C59D8">
      <w:pPr>
        <w:rPr>
          <w:rFonts w:ascii="Times New Roman" w:hAnsi="Times New Roman" w:cs="Times New Roman"/>
          <w:sz w:val="28"/>
          <w:szCs w:val="28"/>
        </w:rPr>
      </w:pPr>
    </w:p>
    <w:p w:rsidR="00221560" w:rsidRPr="007C59D8" w:rsidRDefault="00221560" w:rsidP="007C59D8">
      <w:pPr>
        <w:rPr>
          <w:rFonts w:ascii="Times New Roman" w:hAnsi="Times New Roman" w:cs="Times New Roman"/>
          <w:sz w:val="28"/>
          <w:szCs w:val="28"/>
        </w:rPr>
      </w:pPr>
    </w:p>
    <w:sectPr w:rsidR="00221560" w:rsidRPr="007C59D8" w:rsidSect="00D144E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72E07"/>
    <w:multiLevelType w:val="multilevel"/>
    <w:tmpl w:val="1542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600B8"/>
    <w:multiLevelType w:val="multilevel"/>
    <w:tmpl w:val="A0B2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B13FC"/>
    <w:multiLevelType w:val="multilevel"/>
    <w:tmpl w:val="A3E0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60"/>
    <w:rsid w:val="00127DF6"/>
    <w:rsid w:val="00221560"/>
    <w:rsid w:val="00480BF0"/>
    <w:rsid w:val="005553E2"/>
    <w:rsid w:val="00730733"/>
    <w:rsid w:val="007C59D8"/>
    <w:rsid w:val="00CA1707"/>
    <w:rsid w:val="00D1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9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91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2">
          <w:marLeft w:val="0"/>
          <w:marRight w:val="0"/>
          <w:marTop w:val="0"/>
          <w:marBottom w:val="0"/>
          <w:divBdr>
            <w:top w:val="none" w:sz="0" w:space="0" w:color="auto"/>
            <w:left w:val="none" w:sz="0" w:space="0" w:color="auto"/>
            <w:bottom w:val="none" w:sz="0" w:space="0" w:color="auto"/>
            <w:right w:val="none" w:sz="0" w:space="0" w:color="auto"/>
          </w:divBdr>
        </w:div>
      </w:divsChild>
    </w:div>
    <w:div w:id="625742806">
      <w:bodyDiv w:val="1"/>
      <w:marLeft w:val="0"/>
      <w:marRight w:val="0"/>
      <w:marTop w:val="0"/>
      <w:marBottom w:val="0"/>
      <w:divBdr>
        <w:top w:val="none" w:sz="0" w:space="0" w:color="auto"/>
        <w:left w:val="none" w:sz="0" w:space="0" w:color="auto"/>
        <w:bottom w:val="none" w:sz="0" w:space="0" w:color="auto"/>
        <w:right w:val="none" w:sz="0" w:space="0" w:color="auto"/>
      </w:divBdr>
      <w:divsChild>
        <w:div w:id="1447626053">
          <w:marLeft w:val="0"/>
          <w:marRight w:val="0"/>
          <w:marTop w:val="0"/>
          <w:marBottom w:val="0"/>
          <w:divBdr>
            <w:top w:val="none" w:sz="0" w:space="0" w:color="auto"/>
            <w:left w:val="none" w:sz="0" w:space="0" w:color="auto"/>
            <w:bottom w:val="none" w:sz="0" w:space="0" w:color="auto"/>
            <w:right w:val="none" w:sz="0" w:space="0" w:color="auto"/>
          </w:divBdr>
        </w:div>
      </w:divsChild>
    </w:div>
    <w:div w:id="1626884760">
      <w:bodyDiv w:val="1"/>
      <w:marLeft w:val="0"/>
      <w:marRight w:val="0"/>
      <w:marTop w:val="0"/>
      <w:marBottom w:val="0"/>
      <w:divBdr>
        <w:top w:val="none" w:sz="0" w:space="0" w:color="auto"/>
        <w:left w:val="none" w:sz="0" w:space="0" w:color="auto"/>
        <w:bottom w:val="none" w:sz="0" w:space="0" w:color="auto"/>
        <w:right w:val="none" w:sz="0" w:space="0" w:color="auto"/>
      </w:divBdr>
      <w:divsChild>
        <w:div w:id="729227235">
          <w:marLeft w:val="0"/>
          <w:marRight w:val="0"/>
          <w:marTop w:val="0"/>
          <w:marBottom w:val="0"/>
          <w:divBdr>
            <w:top w:val="none" w:sz="0" w:space="0" w:color="auto"/>
            <w:left w:val="none" w:sz="0" w:space="0" w:color="auto"/>
            <w:bottom w:val="none" w:sz="0" w:space="0" w:color="auto"/>
            <w:right w:val="none" w:sz="0" w:space="0" w:color="auto"/>
          </w:divBdr>
        </w:div>
      </w:divsChild>
    </w:div>
    <w:div w:id="2102095166">
      <w:bodyDiv w:val="1"/>
      <w:marLeft w:val="0"/>
      <w:marRight w:val="0"/>
      <w:marTop w:val="0"/>
      <w:marBottom w:val="0"/>
      <w:divBdr>
        <w:top w:val="none" w:sz="0" w:space="0" w:color="auto"/>
        <w:left w:val="none" w:sz="0" w:space="0" w:color="auto"/>
        <w:bottom w:val="none" w:sz="0" w:space="0" w:color="auto"/>
        <w:right w:val="none" w:sz="0" w:space="0" w:color="auto"/>
      </w:divBdr>
      <w:divsChild>
        <w:div w:id="613636295">
          <w:marLeft w:val="0"/>
          <w:marRight w:val="0"/>
          <w:marTop w:val="0"/>
          <w:marBottom w:val="360"/>
          <w:divBdr>
            <w:top w:val="none" w:sz="0" w:space="0" w:color="auto"/>
            <w:left w:val="none" w:sz="0" w:space="0" w:color="auto"/>
            <w:bottom w:val="none" w:sz="0" w:space="0" w:color="auto"/>
            <w:right w:val="none" w:sz="0" w:space="0" w:color="auto"/>
          </w:divBdr>
          <w:divsChild>
            <w:div w:id="1281496590">
              <w:marLeft w:val="0"/>
              <w:marRight w:val="0"/>
              <w:marTop w:val="0"/>
              <w:marBottom w:val="0"/>
              <w:divBdr>
                <w:top w:val="none" w:sz="0" w:space="0" w:color="auto"/>
                <w:left w:val="none" w:sz="0" w:space="0" w:color="auto"/>
                <w:bottom w:val="none" w:sz="0" w:space="0" w:color="auto"/>
                <w:right w:val="none" w:sz="0" w:space="0" w:color="auto"/>
              </w:divBdr>
              <w:divsChild>
                <w:div w:id="1799641503">
                  <w:marLeft w:val="0"/>
                  <w:marRight w:val="0"/>
                  <w:marTop w:val="0"/>
                  <w:marBottom w:val="0"/>
                  <w:divBdr>
                    <w:top w:val="none" w:sz="0" w:space="0" w:color="auto"/>
                    <w:left w:val="none" w:sz="0" w:space="0" w:color="auto"/>
                    <w:bottom w:val="none" w:sz="0" w:space="0" w:color="auto"/>
                    <w:right w:val="none" w:sz="0" w:space="0" w:color="auto"/>
                  </w:divBdr>
                  <w:divsChild>
                    <w:div w:id="496724919">
                      <w:marLeft w:val="0"/>
                      <w:marRight w:val="0"/>
                      <w:marTop w:val="0"/>
                      <w:marBottom w:val="0"/>
                      <w:divBdr>
                        <w:top w:val="none" w:sz="0" w:space="0" w:color="auto"/>
                        <w:left w:val="none" w:sz="0" w:space="0" w:color="auto"/>
                        <w:bottom w:val="none" w:sz="0" w:space="0" w:color="auto"/>
                        <w:right w:val="none" w:sz="0" w:space="0" w:color="auto"/>
                      </w:divBdr>
                      <w:divsChild>
                        <w:div w:id="8876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17642">
          <w:marLeft w:val="0"/>
          <w:marRight w:val="0"/>
          <w:marTop w:val="0"/>
          <w:marBottom w:val="360"/>
          <w:divBdr>
            <w:top w:val="none" w:sz="0" w:space="0" w:color="auto"/>
            <w:left w:val="none" w:sz="0" w:space="0" w:color="auto"/>
            <w:bottom w:val="none" w:sz="0" w:space="0" w:color="auto"/>
            <w:right w:val="none" w:sz="0" w:space="0" w:color="auto"/>
          </w:divBdr>
          <w:divsChild>
            <w:div w:id="202520545">
              <w:marLeft w:val="0"/>
              <w:marRight w:val="0"/>
              <w:marTop w:val="0"/>
              <w:marBottom w:val="0"/>
              <w:divBdr>
                <w:top w:val="none" w:sz="0" w:space="0" w:color="auto"/>
                <w:left w:val="none" w:sz="0" w:space="0" w:color="auto"/>
                <w:bottom w:val="none" w:sz="0" w:space="0" w:color="auto"/>
                <w:right w:val="none" w:sz="0" w:space="0" w:color="auto"/>
              </w:divBdr>
              <w:divsChild>
                <w:div w:id="1204055545">
                  <w:marLeft w:val="0"/>
                  <w:marRight w:val="0"/>
                  <w:marTop w:val="0"/>
                  <w:marBottom w:val="0"/>
                  <w:divBdr>
                    <w:top w:val="none" w:sz="0" w:space="0" w:color="auto"/>
                    <w:left w:val="none" w:sz="0" w:space="0" w:color="auto"/>
                    <w:bottom w:val="none" w:sz="0" w:space="0" w:color="auto"/>
                    <w:right w:val="none" w:sz="0" w:space="0" w:color="auto"/>
                  </w:divBdr>
                  <w:divsChild>
                    <w:div w:id="1329095028">
                      <w:marLeft w:val="0"/>
                      <w:marRight w:val="0"/>
                      <w:marTop w:val="0"/>
                      <w:marBottom w:val="0"/>
                      <w:divBdr>
                        <w:top w:val="none" w:sz="0" w:space="0" w:color="auto"/>
                        <w:left w:val="none" w:sz="0" w:space="0" w:color="auto"/>
                        <w:bottom w:val="none" w:sz="0" w:space="0" w:color="auto"/>
                        <w:right w:val="none" w:sz="0" w:space="0" w:color="auto"/>
                      </w:divBdr>
                      <w:divsChild>
                        <w:div w:id="2005433950">
                          <w:marLeft w:val="0"/>
                          <w:marRight w:val="0"/>
                          <w:marTop w:val="0"/>
                          <w:marBottom w:val="0"/>
                          <w:divBdr>
                            <w:top w:val="none" w:sz="0" w:space="0" w:color="auto"/>
                            <w:left w:val="none" w:sz="0" w:space="0" w:color="auto"/>
                            <w:bottom w:val="dotted" w:sz="6" w:space="4" w:color="7F7F7F"/>
                            <w:right w:val="none" w:sz="0" w:space="0" w:color="auto"/>
                          </w:divBdr>
                        </w:div>
                        <w:div w:id="295334242">
                          <w:marLeft w:val="0"/>
                          <w:marRight w:val="0"/>
                          <w:marTop w:val="0"/>
                          <w:marBottom w:val="0"/>
                          <w:divBdr>
                            <w:top w:val="none" w:sz="0" w:space="0" w:color="auto"/>
                            <w:left w:val="none" w:sz="0" w:space="0" w:color="auto"/>
                            <w:bottom w:val="dotted" w:sz="6" w:space="4" w:color="7F7F7F"/>
                            <w:right w:val="none" w:sz="0" w:space="0" w:color="auto"/>
                          </w:divBdr>
                        </w:div>
                        <w:div w:id="1887908595">
                          <w:marLeft w:val="0"/>
                          <w:marRight w:val="0"/>
                          <w:marTop w:val="0"/>
                          <w:marBottom w:val="0"/>
                          <w:divBdr>
                            <w:top w:val="none" w:sz="0" w:space="0" w:color="auto"/>
                            <w:left w:val="none" w:sz="0" w:space="0" w:color="auto"/>
                            <w:bottom w:val="dotted" w:sz="6" w:space="4" w:color="7F7F7F"/>
                            <w:right w:val="none" w:sz="0" w:space="0" w:color="auto"/>
                          </w:divBdr>
                        </w:div>
                        <w:div w:id="525140999">
                          <w:marLeft w:val="0"/>
                          <w:marRight w:val="0"/>
                          <w:marTop w:val="0"/>
                          <w:marBottom w:val="0"/>
                          <w:divBdr>
                            <w:top w:val="none" w:sz="0" w:space="0" w:color="auto"/>
                            <w:left w:val="none" w:sz="0" w:space="0" w:color="auto"/>
                            <w:bottom w:val="dotted" w:sz="6" w:space="4" w:color="7F7F7F"/>
                            <w:right w:val="none" w:sz="0" w:space="0" w:color="auto"/>
                          </w:divBdr>
                        </w:div>
                        <w:div w:id="213083840">
                          <w:marLeft w:val="0"/>
                          <w:marRight w:val="0"/>
                          <w:marTop w:val="0"/>
                          <w:marBottom w:val="0"/>
                          <w:divBdr>
                            <w:top w:val="none" w:sz="0" w:space="0" w:color="auto"/>
                            <w:left w:val="none" w:sz="0" w:space="0" w:color="auto"/>
                            <w:bottom w:val="dotted" w:sz="6" w:space="4" w:color="7F7F7F"/>
                            <w:right w:val="none" w:sz="0" w:space="0" w:color="auto"/>
                          </w:divBdr>
                        </w:div>
                        <w:div w:id="221791342">
                          <w:marLeft w:val="0"/>
                          <w:marRight w:val="0"/>
                          <w:marTop w:val="0"/>
                          <w:marBottom w:val="0"/>
                          <w:divBdr>
                            <w:top w:val="none" w:sz="0" w:space="0" w:color="auto"/>
                            <w:left w:val="none" w:sz="0" w:space="0" w:color="auto"/>
                            <w:bottom w:val="dotted" w:sz="6" w:space="4" w:color="7F7F7F"/>
                            <w:right w:val="none" w:sz="0" w:space="0" w:color="auto"/>
                          </w:divBdr>
                        </w:div>
                        <w:div w:id="109493563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04B2D3C-B26D-4CCF-A94B-F4BB8891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4</cp:revision>
  <dcterms:created xsi:type="dcterms:W3CDTF">2020-10-14T12:45:00Z</dcterms:created>
  <dcterms:modified xsi:type="dcterms:W3CDTF">2020-10-19T15:04:00Z</dcterms:modified>
</cp:coreProperties>
</file>